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9AC" w:rsidRPr="008B49AC" w:rsidRDefault="008B49AC" w:rsidP="008B49AC">
      <w:pPr>
        <w:shd w:val="clear" w:color="auto" w:fill="FFFFFF"/>
        <w:spacing w:before="240" w:after="0" w:line="240" w:lineRule="atLeast"/>
        <w:rPr>
          <w:rFonts w:ascii="Arial" w:eastAsia="Times New Roman" w:hAnsi="Arial" w:cs="Arial"/>
          <w:color w:val="333333"/>
          <w:sz w:val="18"/>
          <w:szCs w:val="18"/>
          <w:lang w:eastAsia="en-NZ"/>
        </w:rPr>
      </w:pPr>
      <w:r w:rsidRPr="008B49AC">
        <w:rPr>
          <w:rFonts w:ascii="Arial" w:eastAsia="Times New Roman" w:hAnsi="Arial" w:cs="Arial"/>
          <w:b/>
          <w:bCs/>
          <w:color w:val="333333"/>
          <w:sz w:val="36"/>
          <w:szCs w:val="36"/>
          <w:lang w:eastAsia="en-NZ"/>
        </w:rPr>
        <w:t>ACC COVERPLUS EXTRA</w:t>
      </w:r>
    </w:p>
    <w:p w:rsidR="008B49AC" w:rsidRPr="008B49AC" w:rsidRDefault="008B49AC" w:rsidP="008B49AC">
      <w:pPr>
        <w:shd w:val="clear" w:color="auto" w:fill="FFFFFF"/>
        <w:spacing w:before="240" w:after="0" w:line="240" w:lineRule="atLeast"/>
        <w:rPr>
          <w:rFonts w:ascii="Arial" w:eastAsia="Times New Roman" w:hAnsi="Arial" w:cs="Arial"/>
          <w:color w:val="333333"/>
          <w:sz w:val="18"/>
          <w:szCs w:val="18"/>
          <w:lang w:eastAsia="en-NZ"/>
        </w:rPr>
      </w:pPr>
      <w:r w:rsidRPr="008B49AC">
        <w:rPr>
          <w:rFonts w:ascii="Arial" w:eastAsia="Times New Roman" w:hAnsi="Arial" w:cs="Arial"/>
          <w:color w:val="333333"/>
          <w:sz w:val="18"/>
          <w:szCs w:val="18"/>
          <w:lang w:eastAsia="en-NZ"/>
        </w:rPr>
        <w:t xml:space="preserve">ACC </w:t>
      </w:r>
      <w:r w:rsidRPr="008B49AC">
        <w:rPr>
          <w:rFonts w:ascii="Arial" w:eastAsia="Times New Roman" w:hAnsi="Arial" w:cs="Arial"/>
          <w:b/>
          <w:color w:val="333333"/>
          <w:sz w:val="18"/>
          <w:szCs w:val="18"/>
          <w:lang w:eastAsia="en-NZ"/>
        </w:rPr>
        <w:t xml:space="preserve">CoverPlus </w:t>
      </w:r>
      <w:r w:rsidRPr="008B49AC">
        <w:rPr>
          <w:rFonts w:ascii="Arial" w:eastAsia="Times New Roman" w:hAnsi="Arial" w:cs="Arial"/>
          <w:b/>
          <w:bCs/>
          <w:color w:val="333333"/>
          <w:sz w:val="18"/>
          <w:szCs w:val="18"/>
          <w:lang w:eastAsia="en-NZ"/>
        </w:rPr>
        <w:t>Extra</w:t>
      </w:r>
      <w:r w:rsidRPr="008B49AC">
        <w:rPr>
          <w:rFonts w:ascii="Arial" w:eastAsia="Times New Roman" w:hAnsi="Arial" w:cs="Arial"/>
          <w:color w:val="333333"/>
          <w:sz w:val="18"/>
          <w:szCs w:val="18"/>
          <w:lang w:eastAsia="en-NZ"/>
        </w:rPr>
        <w:t xml:space="preserve"> is a flexible alternative to the standard ACC CoverPlus. </w:t>
      </w:r>
      <w:r>
        <w:rPr>
          <w:rFonts w:ascii="Arial" w:eastAsia="Times New Roman" w:hAnsi="Arial" w:cs="Arial"/>
          <w:color w:val="333333"/>
          <w:sz w:val="18"/>
          <w:szCs w:val="18"/>
          <w:lang w:eastAsia="en-NZ"/>
        </w:rPr>
        <w:t xml:space="preserve">CoverPlus </w:t>
      </w:r>
      <w:r w:rsidRPr="008B49AC">
        <w:rPr>
          <w:rFonts w:ascii="Arial" w:eastAsia="Times New Roman" w:hAnsi="Arial" w:cs="Arial"/>
          <w:color w:val="333333"/>
          <w:sz w:val="18"/>
          <w:szCs w:val="18"/>
          <w:lang w:eastAsia="en-NZ"/>
        </w:rPr>
        <w:t>Extra is available to self employed people operating as sole traders, partnerships and limited liability companies where</w:t>
      </w:r>
      <w:r>
        <w:rPr>
          <w:rFonts w:ascii="Arial" w:eastAsia="Times New Roman" w:hAnsi="Arial" w:cs="Arial"/>
          <w:color w:val="333333"/>
          <w:sz w:val="18"/>
          <w:szCs w:val="18"/>
          <w:lang w:eastAsia="en-NZ"/>
        </w:rPr>
        <w:t xml:space="preserve"> no PAYE deducted salaries have been received by the owners throughout the year.</w:t>
      </w:r>
    </w:p>
    <w:p w:rsidR="008B49AC" w:rsidRPr="008B49AC" w:rsidRDefault="008B49AC" w:rsidP="008B49AC">
      <w:pPr>
        <w:shd w:val="clear" w:color="auto" w:fill="FFFFFF"/>
        <w:spacing w:before="240" w:after="240" w:line="240" w:lineRule="atLeast"/>
        <w:rPr>
          <w:rFonts w:ascii="Arial" w:eastAsia="Times New Roman" w:hAnsi="Arial" w:cs="Arial"/>
          <w:color w:val="333333"/>
          <w:sz w:val="18"/>
          <w:szCs w:val="18"/>
          <w:lang w:eastAsia="en-NZ"/>
        </w:rPr>
      </w:pPr>
      <w:r>
        <w:rPr>
          <w:rFonts w:ascii="Arial" w:eastAsia="Times New Roman" w:hAnsi="Arial" w:cs="Arial"/>
          <w:color w:val="333333"/>
          <w:sz w:val="18"/>
          <w:szCs w:val="18"/>
          <w:lang w:eastAsia="en-NZ"/>
        </w:rPr>
        <w:t xml:space="preserve">We have seen </w:t>
      </w:r>
      <w:r w:rsidRPr="008B49AC">
        <w:rPr>
          <w:rFonts w:ascii="Arial" w:eastAsia="Times New Roman" w:hAnsi="Arial" w:cs="Arial"/>
          <w:color w:val="333333"/>
          <w:sz w:val="18"/>
          <w:szCs w:val="18"/>
          <w:lang w:eastAsia="en-NZ"/>
        </w:rPr>
        <w:t>clients have difficulties when trying to prove loss of earnings to ACC when applying for earnings related compensation under the standard ACC CoverPlus policy</w:t>
      </w:r>
      <w:r>
        <w:rPr>
          <w:rFonts w:ascii="Arial" w:eastAsia="Times New Roman" w:hAnsi="Arial" w:cs="Arial"/>
          <w:color w:val="333333"/>
          <w:sz w:val="18"/>
          <w:szCs w:val="18"/>
          <w:lang w:eastAsia="en-NZ"/>
        </w:rPr>
        <w:t>, particularly farmers</w:t>
      </w:r>
      <w:r w:rsidRPr="008B49AC">
        <w:rPr>
          <w:rFonts w:ascii="Arial" w:eastAsia="Times New Roman" w:hAnsi="Arial" w:cs="Arial"/>
          <w:color w:val="333333"/>
          <w:sz w:val="18"/>
          <w:szCs w:val="18"/>
          <w:lang w:eastAsia="en-NZ"/>
        </w:rPr>
        <w:t>. Often this results in little or no earnings related compensation being received. The advantages of</w:t>
      </w:r>
      <w:r>
        <w:rPr>
          <w:rFonts w:ascii="Arial" w:eastAsia="Times New Roman" w:hAnsi="Arial" w:cs="Arial"/>
          <w:color w:val="333333"/>
          <w:sz w:val="18"/>
          <w:szCs w:val="18"/>
          <w:lang w:eastAsia="en-NZ"/>
        </w:rPr>
        <w:t xml:space="preserve"> CoverPlus</w:t>
      </w:r>
      <w:r w:rsidRPr="008B49AC">
        <w:rPr>
          <w:rFonts w:ascii="Arial" w:eastAsia="Times New Roman" w:hAnsi="Arial" w:cs="Arial"/>
          <w:color w:val="333333"/>
          <w:sz w:val="18"/>
          <w:szCs w:val="18"/>
          <w:lang w:eastAsia="en-NZ"/>
        </w:rPr>
        <w:t xml:space="preserve"> Extra are:</w:t>
      </w:r>
    </w:p>
    <w:p w:rsidR="008B49AC" w:rsidRPr="008B49AC" w:rsidRDefault="008B49AC" w:rsidP="008B49AC">
      <w:pPr>
        <w:numPr>
          <w:ilvl w:val="0"/>
          <w:numId w:val="1"/>
        </w:numPr>
        <w:shd w:val="clear" w:color="auto" w:fill="FFFFFF"/>
        <w:spacing w:before="100" w:beforeAutospacing="1" w:after="100" w:afterAutospacing="1" w:line="240" w:lineRule="atLeast"/>
        <w:rPr>
          <w:rFonts w:ascii="Arial" w:eastAsia="Times New Roman" w:hAnsi="Arial" w:cs="Arial"/>
          <w:color w:val="333333"/>
          <w:sz w:val="18"/>
          <w:szCs w:val="18"/>
          <w:lang w:eastAsia="en-NZ"/>
        </w:rPr>
      </w:pPr>
      <w:r w:rsidRPr="008B49AC">
        <w:rPr>
          <w:rFonts w:ascii="Arial" w:eastAsia="Times New Roman" w:hAnsi="Arial" w:cs="Arial"/>
          <w:color w:val="333333"/>
          <w:sz w:val="18"/>
          <w:szCs w:val="18"/>
          <w:lang w:eastAsia="en-NZ"/>
        </w:rPr>
        <w:t xml:space="preserve">You negotiate the level of earnings cover, which has to be related to past earnings (subject to minimums and maximums below). </w:t>
      </w:r>
    </w:p>
    <w:p w:rsidR="008B49AC" w:rsidRPr="008B49AC" w:rsidRDefault="008B49AC" w:rsidP="008B49AC">
      <w:pPr>
        <w:numPr>
          <w:ilvl w:val="0"/>
          <w:numId w:val="1"/>
        </w:numPr>
        <w:shd w:val="clear" w:color="auto" w:fill="FFFFFF"/>
        <w:spacing w:before="100" w:beforeAutospacing="1" w:after="100" w:afterAutospacing="1" w:line="240" w:lineRule="atLeast"/>
        <w:rPr>
          <w:rFonts w:ascii="Arial" w:eastAsia="Times New Roman" w:hAnsi="Arial" w:cs="Arial"/>
          <w:color w:val="333333"/>
          <w:sz w:val="18"/>
          <w:szCs w:val="18"/>
          <w:lang w:eastAsia="en-NZ"/>
        </w:rPr>
      </w:pPr>
      <w:r w:rsidRPr="008B49AC">
        <w:rPr>
          <w:rFonts w:ascii="Arial" w:eastAsia="Times New Roman" w:hAnsi="Arial" w:cs="Arial"/>
          <w:color w:val="333333"/>
          <w:sz w:val="18"/>
          <w:szCs w:val="18"/>
          <w:lang w:eastAsia="en-NZ"/>
        </w:rPr>
        <w:t xml:space="preserve">You receive 100% of the agreed amount of lost earnings cover (not 80% as occurs with ACC CoverPlus). </w:t>
      </w:r>
    </w:p>
    <w:p w:rsidR="008B49AC" w:rsidRPr="008B49AC" w:rsidRDefault="008B49AC" w:rsidP="008B49AC">
      <w:pPr>
        <w:numPr>
          <w:ilvl w:val="0"/>
          <w:numId w:val="1"/>
        </w:numPr>
        <w:shd w:val="clear" w:color="auto" w:fill="FFFFFF"/>
        <w:spacing w:before="100" w:beforeAutospacing="1" w:after="100" w:afterAutospacing="1" w:line="240" w:lineRule="atLeast"/>
        <w:rPr>
          <w:rFonts w:ascii="Arial" w:eastAsia="Times New Roman" w:hAnsi="Arial" w:cs="Arial"/>
          <w:color w:val="333333"/>
          <w:sz w:val="18"/>
          <w:szCs w:val="18"/>
          <w:lang w:eastAsia="en-NZ"/>
        </w:rPr>
      </w:pPr>
      <w:r w:rsidRPr="008B49AC">
        <w:rPr>
          <w:rFonts w:ascii="Arial" w:eastAsia="Times New Roman" w:hAnsi="Arial" w:cs="Arial"/>
          <w:color w:val="333333"/>
          <w:sz w:val="18"/>
          <w:szCs w:val="18"/>
          <w:lang w:eastAsia="en-NZ"/>
        </w:rPr>
        <w:t xml:space="preserve">You </w:t>
      </w:r>
      <w:r w:rsidRPr="008B49AC">
        <w:rPr>
          <w:rFonts w:ascii="Arial" w:eastAsia="Times New Roman" w:hAnsi="Arial" w:cs="Arial"/>
          <w:color w:val="333333"/>
          <w:sz w:val="18"/>
          <w:szCs w:val="18"/>
          <w:u w:val="single"/>
          <w:lang w:eastAsia="en-NZ"/>
        </w:rPr>
        <w:t>do not have</w:t>
      </w:r>
      <w:r w:rsidRPr="008B49AC">
        <w:rPr>
          <w:rFonts w:ascii="Arial" w:eastAsia="Times New Roman" w:hAnsi="Arial" w:cs="Arial"/>
          <w:color w:val="333333"/>
          <w:sz w:val="18"/>
          <w:szCs w:val="18"/>
          <w:lang w:eastAsia="en-NZ"/>
        </w:rPr>
        <w:t xml:space="preserve"> to prove loss of earnings when making a claim</w:t>
      </w:r>
      <w:bookmarkStart w:id="0" w:name="_GoBack"/>
      <w:bookmarkEnd w:id="0"/>
      <w:r w:rsidRPr="008B49AC">
        <w:rPr>
          <w:rFonts w:ascii="Arial" w:eastAsia="Times New Roman" w:hAnsi="Arial" w:cs="Arial"/>
          <w:color w:val="333333"/>
          <w:sz w:val="18"/>
          <w:szCs w:val="18"/>
          <w:lang w:eastAsia="en-NZ"/>
        </w:rPr>
        <w:t xml:space="preserve"> </w:t>
      </w:r>
    </w:p>
    <w:p w:rsidR="008B49AC" w:rsidRPr="008B49AC" w:rsidRDefault="008B49AC" w:rsidP="008B49AC">
      <w:pPr>
        <w:numPr>
          <w:ilvl w:val="0"/>
          <w:numId w:val="1"/>
        </w:numPr>
        <w:shd w:val="clear" w:color="auto" w:fill="FFFFFF"/>
        <w:spacing w:before="100" w:beforeAutospacing="1" w:after="100" w:afterAutospacing="1" w:line="240" w:lineRule="atLeast"/>
        <w:rPr>
          <w:rFonts w:ascii="Arial" w:eastAsia="Times New Roman" w:hAnsi="Arial" w:cs="Arial"/>
          <w:color w:val="333333"/>
          <w:sz w:val="18"/>
          <w:szCs w:val="18"/>
          <w:lang w:eastAsia="en-NZ"/>
        </w:rPr>
      </w:pPr>
      <w:r w:rsidRPr="008B49AC">
        <w:rPr>
          <w:rFonts w:ascii="Arial" w:eastAsia="Times New Roman" w:hAnsi="Arial" w:cs="Arial"/>
          <w:color w:val="333333"/>
          <w:sz w:val="18"/>
          <w:szCs w:val="18"/>
          <w:lang w:eastAsia="en-NZ"/>
        </w:rPr>
        <w:t xml:space="preserve">Your weekly payments are not reduced if your business continues to generate an income during your time off or if you return to work on a part time basis. </w:t>
      </w:r>
    </w:p>
    <w:p w:rsidR="008B49AC" w:rsidRPr="008B49AC" w:rsidRDefault="008B49AC" w:rsidP="008B49AC">
      <w:pPr>
        <w:numPr>
          <w:ilvl w:val="0"/>
          <w:numId w:val="1"/>
        </w:numPr>
        <w:shd w:val="clear" w:color="auto" w:fill="FFFFFF"/>
        <w:spacing w:before="100" w:beforeAutospacing="1" w:after="100" w:afterAutospacing="1" w:line="240" w:lineRule="atLeast"/>
        <w:rPr>
          <w:rFonts w:ascii="Arial" w:eastAsia="Times New Roman" w:hAnsi="Arial" w:cs="Arial"/>
          <w:color w:val="333333"/>
          <w:sz w:val="18"/>
          <w:szCs w:val="18"/>
          <w:lang w:eastAsia="en-NZ"/>
        </w:rPr>
      </w:pPr>
      <w:r w:rsidRPr="008B49AC">
        <w:rPr>
          <w:rFonts w:ascii="Arial" w:eastAsia="Times New Roman" w:hAnsi="Arial" w:cs="Arial"/>
          <w:color w:val="333333"/>
          <w:sz w:val="18"/>
          <w:szCs w:val="18"/>
          <w:lang w:eastAsia="en-NZ"/>
        </w:rPr>
        <w:t>If you are on ACC CoverPlus Extra you can be assessed on the classification unit that best describes your activity in the business, rather than having to come under the business's main classification as applies with ordinary ACC CoverPlus</w:t>
      </w:r>
    </w:p>
    <w:p w:rsidR="008B49AC" w:rsidRPr="008B49AC" w:rsidRDefault="008B49AC">
      <w:r w:rsidRPr="008B49AC">
        <w:rPr>
          <w:rFonts w:ascii="Arial" w:hAnsi="Arial" w:cs="Arial"/>
          <w:bCs/>
          <w:color w:val="333333"/>
          <w:sz w:val="18"/>
          <w:szCs w:val="18"/>
        </w:rPr>
        <w:t>While CoverPlus Extra is slightly more expensive than the standard CoverPlus, w</w:t>
      </w:r>
      <w:r w:rsidRPr="008B49AC">
        <w:rPr>
          <w:rFonts w:ascii="Arial" w:hAnsi="Arial" w:cs="Arial"/>
          <w:bCs/>
          <w:color w:val="333333"/>
          <w:sz w:val="18"/>
          <w:szCs w:val="18"/>
        </w:rPr>
        <w:t>e see considerable merit in switching to Extra</w:t>
      </w:r>
      <w:r w:rsidRPr="008B49AC">
        <w:rPr>
          <w:rFonts w:ascii="Arial" w:hAnsi="Arial" w:cs="Arial"/>
          <w:color w:val="333333"/>
          <w:sz w:val="18"/>
          <w:szCs w:val="18"/>
        </w:rPr>
        <w:t xml:space="preserve"> which can be done at any time. </w:t>
      </w:r>
      <w:r>
        <w:rPr>
          <w:rFonts w:ascii="Arial" w:hAnsi="Arial" w:cs="Arial"/>
          <w:color w:val="333333"/>
          <w:sz w:val="18"/>
          <w:szCs w:val="18"/>
        </w:rPr>
        <w:t>Depending on your circumstances, ACC savings</w:t>
      </w:r>
      <w:r w:rsidRPr="008B49AC">
        <w:rPr>
          <w:rFonts w:ascii="Arial" w:hAnsi="Arial" w:cs="Arial"/>
          <w:color w:val="333333"/>
          <w:sz w:val="18"/>
          <w:szCs w:val="18"/>
        </w:rPr>
        <w:t xml:space="preserve"> can</w:t>
      </w:r>
      <w:r>
        <w:rPr>
          <w:rFonts w:ascii="Arial" w:hAnsi="Arial" w:cs="Arial"/>
          <w:color w:val="333333"/>
          <w:sz w:val="18"/>
          <w:szCs w:val="18"/>
        </w:rPr>
        <w:t xml:space="preserve"> be achieved by manipulating the level of cover specific to your needs. </w:t>
      </w:r>
    </w:p>
    <w:sectPr w:rsidR="008B49AC" w:rsidRPr="008B4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7314E"/>
    <w:multiLevelType w:val="multilevel"/>
    <w:tmpl w:val="CB10B8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9AC"/>
    <w:rsid w:val="00873BF2"/>
    <w:rsid w:val="008B49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49AC"/>
    <w:pPr>
      <w:spacing w:before="240" w:after="0"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8B49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49AC"/>
    <w:pPr>
      <w:spacing w:before="240" w:after="0"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8B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0424">
      <w:bodyDiv w:val="1"/>
      <w:marLeft w:val="0"/>
      <w:marRight w:val="0"/>
      <w:marTop w:val="0"/>
      <w:marBottom w:val="0"/>
      <w:divBdr>
        <w:top w:val="none" w:sz="0" w:space="0" w:color="auto"/>
        <w:left w:val="none" w:sz="0" w:space="0" w:color="auto"/>
        <w:bottom w:val="none" w:sz="0" w:space="0" w:color="auto"/>
        <w:right w:val="none" w:sz="0" w:space="0" w:color="auto"/>
      </w:divBdr>
      <w:divsChild>
        <w:div w:id="1635409120">
          <w:marLeft w:val="0"/>
          <w:marRight w:val="0"/>
          <w:marTop w:val="0"/>
          <w:marBottom w:val="0"/>
          <w:divBdr>
            <w:top w:val="none" w:sz="0" w:space="0" w:color="auto"/>
            <w:left w:val="none" w:sz="0" w:space="0" w:color="auto"/>
            <w:bottom w:val="none" w:sz="0" w:space="0" w:color="auto"/>
            <w:right w:val="none" w:sz="0" w:space="0" w:color="auto"/>
          </w:divBdr>
          <w:divsChild>
            <w:div w:id="155995941">
              <w:marLeft w:val="0"/>
              <w:marRight w:val="0"/>
              <w:marTop w:val="0"/>
              <w:marBottom w:val="0"/>
              <w:divBdr>
                <w:top w:val="none" w:sz="0" w:space="0" w:color="auto"/>
                <w:left w:val="none" w:sz="0" w:space="0" w:color="auto"/>
                <w:bottom w:val="none" w:sz="0" w:space="0" w:color="auto"/>
                <w:right w:val="none" w:sz="0" w:space="0" w:color="auto"/>
              </w:divBdr>
              <w:divsChild>
                <w:div w:id="1793358260">
                  <w:marLeft w:val="0"/>
                  <w:marRight w:val="0"/>
                  <w:marTop w:val="0"/>
                  <w:marBottom w:val="0"/>
                  <w:divBdr>
                    <w:top w:val="none" w:sz="0" w:space="0" w:color="auto"/>
                    <w:left w:val="none" w:sz="0" w:space="0" w:color="auto"/>
                    <w:bottom w:val="none" w:sz="0" w:space="0" w:color="auto"/>
                    <w:right w:val="none" w:sz="0" w:space="0" w:color="auto"/>
                  </w:divBdr>
                  <w:divsChild>
                    <w:div w:id="1446726684">
                      <w:marLeft w:val="0"/>
                      <w:marRight w:val="0"/>
                      <w:marTop w:val="0"/>
                      <w:marBottom w:val="0"/>
                      <w:divBdr>
                        <w:top w:val="none" w:sz="0" w:space="0" w:color="auto"/>
                        <w:left w:val="none" w:sz="0" w:space="0" w:color="auto"/>
                        <w:bottom w:val="none" w:sz="0" w:space="0" w:color="auto"/>
                        <w:right w:val="none" w:sz="0" w:space="0" w:color="auto"/>
                      </w:divBdr>
                      <w:divsChild>
                        <w:div w:id="15092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262</Words>
  <Characters>1325</Characters>
  <Application>Microsoft Office Word</Application>
  <DocSecurity>0</DocSecurity>
  <Lines>20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Smith</dc:creator>
  <cp:lastModifiedBy>Lionel Smith</cp:lastModifiedBy>
  <cp:revision>1</cp:revision>
  <dcterms:created xsi:type="dcterms:W3CDTF">2014-06-25T20:52:00Z</dcterms:created>
  <dcterms:modified xsi:type="dcterms:W3CDTF">2014-06-25T21:04:00Z</dcterms:modified>
</cp:coreProperties>
</file>